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D44CD6" w:rsidP="00887834" w14:paraId="5DD5F304" w14:textId="4FB2852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9B714F">
        <w:rPr>
          <w:rFonts w:ascii="Times New Roman" w:eastAsia="Times New Roman" w:hAnsi="Times New Roman" w:cs="Times New Roman"/>
          <w:sz w:val="24"/>
          <w:szCs w:val="24"/>
          <w:lang w:eastAsia="ru-RU"/>
        </w:rPr>
        <w:t>2310</w:t>
      </w: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="003D4DE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B714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3D4DE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9256AC" w:rsidRPr="002673C6" w:rsidP="009256AC" w14:paraId="1EA7D253" w14:textId="4D335AC9">
      <w:pPr>
        <w:jc w:val="right"/>
        <w:rPr>
          <w:rFonts w:ascii="Times New Roman" w:hAnsi="Times New Roman" w:cs="Times New Roman"/>
          <w:sz w:val="24"/>
          <w:szCs w:val="24"/>
        </w:rPr>
      </w:pPr>
      <w:r w:rsidRPr="00D44CD6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9B714F" w:rsidR="009B714F">
        <w:rPr>
          <w:rFonts w:ascii="Times New Roman" w:hAnsi="Times New Roman" w:cs="Times New Roman"/>
          <w:bCs/>
          <w:sz w:val="24"/>
          <w:szCs w:val="24"/>
        </w:rPr>
        <w:t>86MS0052-01-2025-003721-59</w:t>
      </w:r>
    </w:p>
    <w:p w:rsidR="009B714F" w:rsidRPr="009B714F" w:rsidP="009B714F" w14:paraId="45E86C73" w14:textId="267B4944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14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ЗАОЧНОЕ РЕШЕНИЕ</w:t>
      </w:r>
    </w:p>
    <w:p w:rsidR="009B714F" w:rsidRPr="009B714F" w:rsidP="009B714F" w14:paraId="0095549E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14F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08714A" w:rsidRPr="009B714F" w:rsidP="009B714F" w14:paraId="7CF7A2FC" w14:textId="78393663">
      <w:pPr>
        <w:spacing w:after="0"/>
        <w:jc w:val="center"/>
        <w:rPr>
          <w:sz w:val="26"/>
          <w:szCs w:val="26"/>
        </w:rPr>
      </w:pPr>
    </w:p>
    <w:p w:rsidR="00887834" w:rsidRPr="009B714F" w:rsidP="009B714F" w14:paraId="2B05FD19" w14:textId="081B4310">
      <w:pPr>
        <w:pStyle w:val="BodyTextIndent"/>
        <w:rPr>
          <w:sz w:val="26"/>
          <w:szCs w:val="26"/>
        </w:rPr>
      </w:pPr>
      <w:r w:rsidRPr="009B714F">
        <w:rPr>
          <w:sz w:val="26"/>
          <w:szCs w:val="26"/>
        </w:rPr>
        <w:t>г. Нижневартовск</w:t>
      </w:r>
      <w:r w:rsidRPr="009B714F">
        <w:rPr>
          <w:sz w:val="26"/>
          <w:szCs w:val="26"/>
        </w:rPr>
        <w:tab/>
      </w:r>
      <w:r w:rsidRPr="009B714F">
        <w:rPr>
          <w:sz w:val="26"/>
          <w:szCs w:val="26"/>
        </w:rPr>
        <w:tab/>
      </w:r>
      <w:r w:rsidRPr="009B714F">
        <w:rPr>
          <w:sz w:val="26"/>
          <w:szCs w:val="26"/>
        </w:rPr>
        <w:tab/>
      </w:r>
      <w:r w:rsidRPr="009B714F">
        <w:rPr>
          <w:sz w:val="26"/>
          <w:szCs w:val="26"/>
        </w:rPr>
        <w:tab/>
        <w:t xml:space="preserve">            </w:t>
      </w:r>
      <w:r w:rsidRPr="009B714F" w:rsidR="00D44CD6">
        <w:rPr>
          <w:sz w:val="26"/>
          <w:szCs w:val="26"/>
        </w:rPr>
        <w:t xml:space="preserve">                  </w:t>
      </w:r>
      <w:r w:rsidRPr="009B714F" w:rsidR="003700DF">
        <w:rPr>
          <w:sz w:val="26"/>
          <w:szCs w:val="26"/>
        </w:rPr>
        <w:t xml:space="preserve">    </w:t>
      </w:r>
      <w:r w:rsidRPr="009B714F" w:rsidR="00D44CD6">
        <w:rPr>
          <w:sz w:val="26"/>
          <w:szCs w:val="26"/>
        </w:rPr>
        <w:t xml:space="preserve">    </w:t>
      </w:r>
      <w:r w:rsidRPr="009B714F" w:rsidR="009B714F">
        <w:rPr>
          <w:sz w:val="26"/>
          <w:szCs w:val="26"/>
        </w:rPr>
        <w:t>28</w:t>
      </w:r>
      <w:r w:rsidRPr="009B714F" w:rsidR="003D4DEB">
        <w:rPr>
          <w:sz w:val="26"/>
          <w:szCs w:val="26"/>
        </w:rPr>
        <w:t xml:space="preserve"> мая 2025</w:t>
      </w:r>
      <w:r w:rsidRPr="009B714F">
        <w:rPr>
          <w:sz w:val="26"/>
          <w:szCs w:val="26"/>
        </w:rPr>
        <w:t xml:space="preserve"> года</w:t>
      </w:r>
    </w:p>
    <w:p w:rsidR="00B701EF" w:rsidRPr="009B714F" w:rsidP="009B714F" w14:paraId="37D8BBED" w14:textId="777777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74F64" w:rsidRPr="009B714F" w:rsidP="009B714F" w14:paraId="0FF3D539" w14:textId="18E86C6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14F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Нижневартовского судебного района города </w:t>
      </w:r>
      <w:r w:rsidRPr="009B714F">
        <w:rPr>
          <w:rFonts w:ascii="Times New Roman" w:hAnsi="Times New Roman" w:cs="Times New Roman"/>
          <w:sz w:val="26"/>
          <w:szCs w:val="26"/>
        </w:rPr>
        <w:t>окружного значения Нижневартовска Ханты-Мансийского автономного округа - Югры Трифонова Л.И</w:t>
      </w:r>
      <w:r w:rsidRPr="009B7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Pr="009B714F" w:rsidR="003D4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мирового судьи </w:t>
      </w:r>
      <w:r w:rsidRPr="009B714F" w:rsidR="003D4DEB">
        <w:rPr>
          <w:rFonts w:ascii="Times New Roman" w:hAnsi="Times New Roman" w:cs="Times New Roman"/>
          <w:sz w:val="26"/>
          <w:szCs w:val="26"/>
        </w:rPr>
        <w:t>судебного участка № 1</w:t>
      </w:r>
      <w:r w:rsidRPr="009B714F" w:rsidR="009B714F">
        <w:rPr>
          <w:rFonts w:ascii="Times New Roman" w:hAnsi="Times New Roman" w:cs="Times New Roman"/>
          <w:sz w:val="26"/>
          <w:szCs w:val="26"/>
        </w:rPr>
        <w:t>2</w:t>
      </w:r>
      <w:r w:rsidRPr="009B714F" w:rsidR="003D4DEB">
        <w:rPr>
          <w:rFonts w:ascii="Times New Roman" w:hAnsi="Times New Roman" w:cs="Times New Roman"/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автономного округа – Югры,</w:t>
      </w:r>
    </w:p>
    <w:p w:rsidR="00674F64" w:rsidRPr="009B714F" w:rsidP="009B714F" w14:paraId="18479DE9" w14:textId="7A7F380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9B714F" w:rsidR="003700DF">
        <w:rPr>
          <w:rFonts w:ascii="Times New Roman" w:hAnsi="Times New Roman" w:cs="Times New Roman"/>
          <w:sz w:val="26"/>
          <w:szCs w:val="26"/>
        </w:rPr>
        <w:t>Уденеевой Л.Ф</w:t>
      </w:r>
      <w:r w:rsidRPr="009B714F" w:rsidR="0008714A">
        <w:rPr>
          <w:rFonts w:ascii="Times New Roman" w:hAnsi="Times New Roman" w:cs="Times New Roman"/>
          <w:sz w:val="26"/>
          <w:szCs w:val="26"/>
        </w:rPr>
        <w:t>.</w:t>
      </w:r>
      <w:r w:rsidRPr="009B714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CB1564" w:rsidRPr="009B714F" w:rsidP="009B714F" w14:paraId="60EF1592" w14:textId="2D7105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B7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9B714F" w:rsidR="00BA236A">
        <w:rPr>
          <w:rFonts w:ascii="Times New Roman" w:hAnsi="Times New Roman" w:cs="Times New Roman"/>
          <w:sz w:val="26"/>
          <w:szCs w:val="26"/>
        </w:rPr>
        <w:t>ООО</w:t>
      </w:r>
      <w:r w:rsidRPr="009B714F" w:rsidR="00994022">
        <w:rPr>
          <w:rFonts w:ascii="Times New Roman" w:hAnsi="Times New Roman" w:cs="Times New Roman"/>
          <w:sz w:val="26"/>
          <w:szCs w:val="26"/>
        </w:rPr>
        <w:t xml:space="preserve"> </w:t>
      </w:r>
      <w:r w:rsidRPr="009B714F" w:rsidR="009B714F">
        <w:rPr>
          <w:rFonts w:ascii="Times New Roman" w:hAnsi="Times New Roman" w:cs="Times New Roman"/>
          <w:sz w:val="26"/>
          <w:szCs w:val="26"/>
        </w:rPr>
        <w:t>«</w:t>
      </w:r>
      <w:r w:rsidRPr="009B714F" w:rsidR="00994022">
        <w:rPr>
          <w:rFonts w:ascii="Times New Roman" w:hAnsi="Times New Roman" w:cs="Times New Roman"/>
          <w:sz w:val="26"/>
          <w:szCs w:val="26"/>
        </w:rPr>
        <w:t xml:space="preserve">ПКО </w:t>
      </w:r>
      <w:r w:rsidRPr="009B714F" w:rsidR="009B714F">
        <w:rPr>
          <w:rFonts w:ascii="Times New Roman" w:hAnsi="Times New Roman" w:cs="Times New Roman"/>
          <w:sz w:val="26"/>
          <w:szCs w:val="26"/>
        </w:rPr>
        <w:t>КАМЕЛОТ</w:t>
      </w:r>
      <w:r w:rsidRPr="009B714F">
        <w:rPr>
          <w:rFonts w:ascii="Times New Roman" w:hAnsi="Times New Roman" w:cs="Times New Roman"/>
          <w:sz w:val="26"/>
          <w:szCs w:val="26"/>
        </w:rPr>
        <w:t xml:space="preserve">» к </w:t>
      </w:r>
      <w:r w:rsidRPr="009B714F" w:rsidR="009B714F">
        <w:rPr>
          <w:rFonts w:ascii="Times New Roman" w:hAnsi="Times New Roman" w:cs="Times New Roman"/>
          <w:sz w:val="26"/>
          <w:szCs w:val="26"/>
        </w:rPr>
        <w:t>Махмутову Рустаму Фануровичу</w:t>
      </w:r>
      <w:r w:rsidRPr="009B714F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договору займа,</w:t>
      </w:r>
    </w:p>
    <w:p w:rsidR="00CB1564" w:rsidRPr="009B714F" w:rsidP="009B714F" w14:paraId="4F1B714F" w14:textId="6CA1DAC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 </w:t>
      </w:r>
      <w:r w:rsidRPr="009B714F">
        <w:rPr>
          <w:rFonts w:ascii="Times New Roman" w:hAnsi="Times New Roman" w:cs="Times New Roman"/>
          <w:sz w:val="26"/>
          <w:szCs w:val="26"/>
        </w:rPr>
        <w:t xml:space="preserve">194-199 </w:t>
      </w:r>
      <w:r w:rsidRPr="009B7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ГПК РФ, мировой </w:t>
      </w:r>
      <w:r w:rsidRPr="009B714F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судья</w:t>
      </w:r>
    </w:p>
    <w:p w:rsidR="00D44CD6" w:rsidRPr="009B714F" w:rsidP="009B714F" w14:paraId="7259F46F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1564" w:rsidP="009B714F" w14:paraId="6AD6B36C" w14:textId="4E5A2895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РЕШИЛ:</w:t>
      </w:r>
    </w:p>
    <w:p w:rsidR="009B714F" w:rsidRPr="009B714F" w:rsidP="009B714F" w14:paraId="7D6A6E2D" w14:textId="77777777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1564" w:rsidRPr="009B714F" w:rsidP="009B714F" w14:paraId="49AE1A43" w14:textId="3E3BA24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14F">
        <w:rPr>
          <w:rFonts w:ascii="Times New Roman" w:hAnsi="Times New Roman" w:cs="Times New Roman"/>
          <w:sz w:val="26"/>
          <w:szCs w:val="26"/>
        </w:rPr>
        <w:t xml:space="preserve">Удовлетворить исковые требования </w:t>
      </w:r>
      <w:r w:rsidRPr="009B714F" w:rsidR="009B714F">
        <w:rPr>
          <w:rFonts w:ascii="Times New Roman" w:hAnsi="Times New Roman" w:cs="Times New Roman"/>
          <w:sz w:val="26"/>
          <w:szCs w:val="26"/>
        </w:rPr>
        <w:t>ООО «ПКО КАМЕЛОТ» к Махмутову Рустаму Фануровичу о взыскании задолженности по договору займа</w:t>
      </w:r>
      <w:r w:rsidRPr="009B714F">
        <w:rPr>
          <w:rFonts w:ascii="Times New Roman" w:hAnsi="Times New Roman" w:cs="Times New Roman"/>
          <w:sz w:val="26"/>
          <w:szCs w:val="26"/>
        </w:rPr>
        <w:t>.</w:t>
      </w:r>
    </w:p>
    <w:p w:rsidR="00356E97" w:rsidRPr="009B714F" w:rsidP="009B714F" w14:paraId="78D8F427" w14:textId="058506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B714F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Pr="009B714F" w:rsidR="009B714F">
        <w:rPr>
          <w:rFonts w:ascii="Times New Roman" w:hAnsi="Times New Roman" w:cs="Times New Roman"/>
          <w:sz w:val="26"/>
          <w:szCs w:val="26"/>
        </w:rPr>
        <w:t xml:space="preserve">Махмутова Рустама </w:t>
      </w:r>
      <w:r w:rsidRPr="009B714F" w:rsidR="009B714F">
        <w:rPr>
          <w:rFonts w:ascii="Times New Roman" w:hAnsi="Times New Roman" w:cs="Times New Roman"/>
          <w:sz w:val="26"/>
          <w:szCs w:val="26"/>
        </w:rPr>
        <w:t>Фануровича</w:t>
      </w:r>
      <w:r w:rsidRPr="009B714F" w:rsidR="009B714F">
        <w:rPr>
          <w:rFonts w:ascii="Times New Roman" w:hAnsi="Times New Roman" w:cs="Times New Roman"/>
          <w:sz w:val="26"/>
          <w:szCs w:val="26"/>
        </w:rPr>
        <w:t xml:space="preserve"> </w:t>
      </w:r>
      <w:r w:rsidRPr="009B714F">
        <w:rPr>
          <w:rFonts w:ascii="Times New Roman" w:hAnsi="Times New Roman" w:cs="Times New Roman"/>
          <w:sz w:val="26"/>
          <w:szCs w:val="26"/>
        </w:rPr>
        <w:t xml:space="preserve">(паспорт </w:t>
      </w:r>
      <w:r w:rsidR="00D12D72">
        <w:rPr>
          <w:rFonts w:ascii="Times New Roman" w:hAnsi="Times New Roman" w:cs="Times New Roman"/>
          <w:sz w:val="26"/>
          <w:szCs w:val="26"/>
        </w:rPr>
        <w:t>*</w:t>
      </w:r>
      <w:r w:rsidRPr="009B714F">
        <w:rPr>
          <w:rFonts w:ascii="Times New Roman" w:hAnsi="Times New Roman" w:cs="Times New Roman"/>
          <w:sz w:val="26"/>
          <w:szCs w:val="26"/>
        </w:rPr>
        <w:t xml:space="preserve">) в пользу </w:t>
      </w:r>
      <w:r w:rsidRPr="009B714F" w:rsidR="009B714F">
        <w:rPr>
          <w:rFonts w:ascii="Times New Roman" w:hAnsi="Times New Roman" w:cs="Times New Roman"/>
          <w:sz w:val="26"/>
          <w:szCs w:val="26"/>
        </w:rPr>
        <w:t>ООО «ПКО КАМЕЛОТ</w:t>
      </w:r>
      <w:r w:rsidRPr="009B714F">
        <w:rPr>
          <w:rFonts w:ascii="Times New Roman" w:hAnsi="Times New Roman" w:cs="Times New Roman"/>
          <w:sz w:val="26"/>
          <w:szCs w:val="26"/>
        </w:rPr>
        <w:t xml:space="preserve">» (ИНН </w:t>
      </w:r>
      <w:r w:rsidRPr="009B714F" w:rsidR="002673C6">
        <w:rPr>
          <w:rFonts w:ascii="Times New Roman" w:hAnsi="Times New Roman" w:cs="Times New Roman"/>
          <w:sz w:val="26"/>
          <w:szCs w:val="26"/>
        </w:rPr>
        <w:t>5</w:t>
      </w:r>
      <w:r w:rsidRPr="009B714F" w:rsidR="009B714F">
        <w:rPr>
          <w:rFonts w:ascii="Times New Roman" w:hAnsi="Times New Roman" w:cs="Times New Roman"/>
          <w:sz w:val="26"/>
          <w:szCs w:val="26"/>
        </w:rPr>
        <w:t>902160058</w:t>
      </w:r>
      <w:r w:rsidRPr="009B714F">
        <w:rPr>
          <w:rFonts w:ascii="Times New Roman" w:hAnsi="Times New Roman" w:cs="Times New Roman"/>
          <w:sz w:val="26"/>
          <w:szCs w:val="26"/>
        </w:rPr>
        <w:t xml:space="preserve">) задолженность по договору займа </w:t>
      </w:r>
      <w:r w:rsidRPr="009B714F" w:rsidR="00D44CD6">
        <w:rPr>
          <w:rFonts w:ascii="Times New Roman" w:hAnsi="Times New Roman" w:cs="Times New Roman"/>
          <w:sz w:val="26"/>
          <w:szCs w:val="26"/>
        </w:rPr>
        <w:t>№</w:t>
      </w:r>
      <w:r w:rsidRPr="009B714F" w:rsidR="009B714F">
        <w:rPr>
          <w:rFonts w:ascii="Times New Roman" w:hAnsi="Times New Roman" w:cs="Times New Roman"/>
          <w:sz w:val="26"/>
          <w:szCs w:val="26"/>
        </w:rPr>
        <w:t>1305125</w:t>
      </w:r>
      <w:r w:rsidRPr="009B714F" w:rsidR="003D4DEB">
        <w:rPr>
          <w:rFonts w:ascii="Times New Roman" w:hAnsi="Times New Roman" w:cs="Times New Roman"/>
          <w:sz w:val="26"/>
          <w:szCs w:val="26"/>
        </w:rPr>
        <w:t xml:space="preserve"> </w:t>
      </w:r>
      <w:r w:rsidRPr="009B714F">
        <w:rPr>
          <w:rFonts w:ascii="Times New Roman" w:hAnsi="Times New Roman" w:cs="Times New Roman"/>
          <w:sz w:val="26"/>
          <w:szCs w:val="26"/>
        </w:rPr>
        <w:t xml:space="preserve">от </w:t>
      </w:r>
      <w:r w:rsidRPr="009B714F" w:rsidR="009B714F">
        <w:rPr>
          <w:rFonts w:ascii="Times New Roman" w:hAnsi="Times New Roman" w:cs="Times New Roman"/>
          <w:sz w:val="26"/>
          <w:szCs w:val="26"/>
        </w:rPr>
        <w:t>01</w:t>
      </w:r>
      <w:r w:rsidRPr="009B714F" w:rsidR="002673C6">
        <w:rPr>
          <w:rFonts w:ascii="Times New Roman" w:hAnsi="Times New Roman" w:cs="Times New Roman"/>
          <w:sz w:val="26"/>
          <w:szCs w:val="26"/>
        </w:rPr>
        <w:t>.0</w:t>
      </w:r>
      <w:r w:rsidRPr="009B714F" w:rsidR="009B714F">
        <w:rPr>
          <w:rFonts w:ascii="Times New Roman" w:hAnsi="Times New Roman" w:cs="Times New Roman"/>
          <w:sz w:val="26"/>
          <w:szCs w:val="26"/>
        </w:rPr>
        <w:t>7</w:t>
      </w:r>
      <w:r w:rsidRPr="009B714F" w:rsidR="002673C6">
        <w:rPr>
          <w:rFonts w:ascii="Times New Roman" w:hAnsi="Times New Roman" w:cs="Times New Roman"/>
          <w:sz w:val="26"/>
          <w:szCs w:val="26"/>
        </w:rPr>
        <w:t>.20</w:t>
      </w:r>
      <w:r w:rsidRPr="009B714F" w:rsidR="009B714F">
        <w:rPr>
          <w:rFonts w:ascii="Times New Roman" w:hAnsi="Times New Roman" w:cs="Times New Roman"/>
          <w:sz w:val="26"/>
          <w:szCs w:val="26"/>
        </w:rPr>
        <w:t>17</w:t>
      </w:r>
      <w:r w:rsidRPr="009B714F" w:rsidR="00703ADB">
        <w:rPr>
          <w:rFonts w:ascii="Times New Roman" w:hAnsi="Times New Roman" w:cs="Times New Roman"/>
          <w:sz w:val="26"/>
          <w:szCs w:val="26"/>
        </w:rPr>
        <w:t xml:space="preserve"> </w:t>
      </w:r>
      <w:r w:rsidRPr="009B714F" w:rsidR="009B714F">
        <w:rPr>
          <w:rFonts w:ascii="Times New Roman" w:hAnsi="Times New Roman" w:cs="Times New Roman"/>
          <w:sz w:val="26"/>
          <w:szCs w:val="26"/>
        </w:rPr>
        <w:t>з</w:t>
      </w:r>
      <w:r w:rsidRPr="009B714F" w:rsidR="003D4DEB">
        <w:rPr>
          <w:rFonts w:ascii="Times New Roman" w:hAnsi="Times New Roman" w:cs="Times New Roman"/>
          <w:sz w:val="26"/>
          <w:szCs w:val="26"/>
        </w:rPr>
        <w:t xml:space="preserve">а период с </w:t>
      </w:r>
      <w:r w:rsidRPr="009B714F" w:rsidR="002673C6">
        <w:rPr>
          <w:rFonts w:ascii="Times New Roman" w:hAnsi="Times New Roman" w:cs="Times New Roman"/>
          <w:sz w:val="26"/>
          <w:szCs w:val="26"/>
        </w:rPr>
        <w:t>0</w:t>
      </w:r>
      <w:r w:rsidRPr="009B714F" w:rsidR="009B714F">
        <w:rPr>
          <w:rFonts w:ascii="Times New Roman" w:hAnsi="Times New Roman" w:cs="Times New Roman"/>
          <w:sz w:val="26"/>
          <w:szCs w:val="26"/>
        </w:rPr>
        <w:t>1</w:t>
      </w:r>
      <w:r w:rsidRPr="009B714F" w:rsidR="002673C6">
        <w:rPr>
          <w:rFonts w:ascii="Times New Roman" w:hAnsi="Times New Roman" w:cs="Times New Roman"/>
          <w:sz w:val="26"/>
          <w:szCs w:val="26"/>
        </w:rPr>
        <w:t>.0</w:t>
      </w:r>
      <w:r w:rsidRPr="009B714F" w:rsidR="009B714F">
        <w:rPr>
          <w:rFonts w:ascii="Times New Roman" w:hAnsi="Times New Roman" w:cs="Times New Roman"/>
          <w:sz w:val="26"/>
          <w:szCs w:val="26"/>
        </w:rPr>
        <w:t>7</w:t>
      </w:r>
      <w:r w:rsidRPr="009B714F" w:rsidR="002673C6">
        <w:rPr>
          <w:rFonts w:ascii="Times New Roman" w:hAnsi="Times New Roman" w:cs="Times New Roman"/>
          <w:sz w:val="26"/>
          <w:szCs w:val="26"/>
        </w:rPr>
        <w:t>.</w:t>
      </w:r>
      <w:r w:rsidRPr="009B714F" w:rsidR="003D4DEB">
        <w:rPr>
          <w:rFonts w:ascii="Times New Roman" w:hAnsi="Times New Roman" w:cs="Times New Roman"/>
          <w:sz w:val="26"/>
          <w:szCs w:val="26"/>
        </w:rPr>
        <w:t>20</w:t>
      </w:r>
      <w:r w:rsidRPr="009B714F" w:rsidR="009B714F">
        <w:rPr>
          <w:rFonts w:ascii="Times New Roman" w:hAnsi="Times New Roman" w:cs="Times New Roman"/>
          <w:sz w:val="26"/>
          <w:szCs w:val="26"/>
        </w:rPr>
        <w:t>17</w:t>
      </w:r>
      <w:r w:rsidRPr="009B714F" w:rsidR="003D4DEB">
        <w:rPr>
          <w:rFonts w:ascii="Times New Roman" w:hAnsi="Times New Roman" w:cs="Times New Roman"/>
          <w:sz w:val="26"/>
          <w:szCs w:val="26"/>
        </w:rPr>
        <w:t xml:space="preserve"> по </w:t>
      </w:r>
      <w:r w:rsidRPr="009B714F" w:rsidR="009B714F">
        <w:rPr>
          <w:rFonts w:ascii="Times New Roman" w:hAnsi="Times New Roman" w:cs="Times New Roman"/>
          <w:sz w:val="26"/>
          <w:szCs w:val="26"/>
        </w:rPr>
        <w:t>1</w:t>
      </w:r>
      <w:r w:rsidRPr="009B714F" w:rsidR="002673C6">
        <w:rPr>
          <w:rFonts w:ascii="Times New Roman" w:hAnsi="Times New Roman" w:cs="Times New Roman"/>
          <w:sz w:val="26"/>
          <w:szCs w:val="26"/>
        </w:rPr>
        <w:t>1.0</w:t>
      </w:r>
      <w:r w:rsidRPr="009B714F" w:rsidR="009B714F">
        <w:rPr>
          <w:rFonts w:ascii="Times New Roman" w:hAnsi="Times New Roman" w:cs="Times New Roman"/>
          <w:sz w:val="26"/>
          <w:szCs w:val="26"/>
        </w:rPr>
        <w:t>4</w:t>
      </w:r>
      <w:r w:rsidRPr="009B714F" w:rsidR="002673C6">
        <w:rPr>
          <w:rFonts w:ascii="Times New Roman" w:hAnsi="Times New Roman" w:cs="Times New Roman"/>
          <w:sz w:val="26"/>
          <w:szCs w:val="26"/>
        </w:rPr>
        <w:t>.2025</w:t>
      </w:r>
      <w:r w:rsidRPr="009B714F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Pr="009B714F" w:rsidR="009B714F">
        <w:rPr>
          <w:rFonts w:ascii="Times New Roman" w:hAnsi="Times New Roman" w:cs="Times New Roman"/>
          <w:sz w:val="26"/>
          <w:szCs w:val="26"/>
        </w:rPr>
        <w:t>31179,93</w:t>
      </w:r>
      <w:r w:rsidRPr="009B714F" w:rsidR="00BA236A">
        <w:rPr>
          <w:rFonts w:ascii="Times New Roman" w:hAnsi="Times New Roman" w:cs="Times New Roman"/>
          <w:sz w:val="26"/>
          <w:szCs w:val="26"/>
        </w:rPr>
        <w:t xml:space="preserve"> </w:t>
      </w:r>
      <w:r w:rsidRPr="009B714F">
        <w:rPr>
          <w:rFonts w:ascii="Times New Roman" w:hAnsi="Times New Roman" w:cs="Times New Roman"/>
          <w:sz w:val="26"/>
          <w:szCs w:val="26"/>
        </w:rPr>
        <w:t>рубл</w:t>
      </w:r>
      <w:r w:rsidRPr="009B714F" w:rsidR="009B714F">
        <w:rPr>
          <w:rFonts w:ascii="Times New Roman" w:hAnsi="Times New Roman" w:cs="Times New Roman"/>
          <w:sz w:val="26"/>
          <w:szCs w:val="26"/>
        </w:rPr>
        <w:t>ей</w:t>
      </w:r>
      <w:r w:rsidRPr="009B714F">
        <w:rPr>
          <w:rFonts w:ascii="Times New Roman" w:hAnsi="Times New Roman" w:cs="Times New Roman"/>
          <w:sz w:val="26"/>
          <w:szCs w:val="26"/>
        </w:rPr>
        <w:t xml:space="preserve">, расходы по оплате государственной пошлины в размере </w:t>
      </w:r>
      <w:r w:rsidRPr="009B714F" w:rsidR="003D4DEB">
        <w:rPr>
          <w:rFonts w:ascii="Times New Roman" w:hAnsi="Times New Roman" w:cs="Times New Roman"/>
          <w:sz w:val="26"/>
          <w:szCs w:val="26"/>
        </w:rPr>
        <w:t>4000</w:t>
      </w:r>
      <w:r w:rsidRPr="009B714F"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9B714F" w:rsidR="00406C1D">
        <w:rPr>
          <w:rFonts w:ascii="Times New Roman" w:hAnsi="Times New Roman" w:cs="Times New Roman"/>
          <w:sz w:val="26"/>
          <w:szCs w:val="26"/>
        </w:rPr>
        <w:t xml:space="preserve">, </w:t>
      </w:r>
      <w:r w:rsidRPr="009B714F" w:rsidR="009B714F">
        <w:rPr>
          <w:rFonts w:ascii="Times New Roman" w:hAnsi="Times New Roman" w:cs="Times New Roman"/>
          <w:sz w:val="26"/>
          <w:szCs w:val="26"/>
        </w:rPr>
        <w:t>почтовые расходы в размере 91,20 рублей</w:t>
      </w:r>
      <w:r w:rsidRPr="009B714F">
        <w:rPr>
          <w:rFonts w:ascii="Times New Roman" w:hAnsi="Times New Roman" w:cs="Times New Roman"/>
          <w:sz w:val="26"/>
          <w:szCs w:val="26"/>
        </w:rPr>
        <w:t>.</w:t>
      </w:r>
    </w:p>
    <w:p w:rsidR="009B714F" w:rsidRPr="009B714F" w:rsidP="009B714F" w14:paraId="4D6B12DF" w14:textId="77777777">
      <w:pPr>
        <w:shd w:val="clear" w:color="auto" w:fill="FFFFFF"/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B714F">
        <w:rPr>
          <w:rFonts w:ascii="Times New Roman" w:hAnsi="Times New Roman" w:cs="Times New Roman"/>
          <w:sz w:val="26"/>
          <w:szCs w:val="26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9B714F" w:rsidRPr="009B714F" w:rsidP="009B714F" w14:paraId="1FBFCFFA" w14:textId="647012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B714F">
        <w:rPr>
          <w:rFonts w:ascii="Times New Roman" w:hAnsi="Times New Roman" w:cs="Times New Roman"/>
          <w:sz w:val="26"/>
          <w:szCs w:val="26"/>
        </w:rPr>
        <w:t>в течение трех дней со дня объявления резолютивной части решения суда, если лица, участвующие в деле, их п</w:t>
      </w:r>
      <w:r w:rsidRPr="009B714F">
        <w:rPr>
          <w:rFonts w:ascii="Times New Roman" w:hAnsi="Times New Roman" w:cs="Times New Roman"/>
          <w:sz w:val="26"/>
          <w:szCs w:val="26"/>
        </w:rPr>
        <w:t>редставители присутствовали в судебном заседании;</w:t>
      </w:r>
    </w:p>
    <w:p w:rsidR="009B714F" w:rsidRPr="009B714F" w:rsidP="009B714F" w14:paraId="1C9A70EE" w14:textId="728B7CA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B714F">
        <w:rPr>
          <w:rFonts w:ascii="Times New Roman" w:hAnsi="Times New Roman" w:cs="Times New Roman"/>
          <w:sz w:val="26"/>
          <w:szCs w:val="26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B714F" w:rsidRPr="009B714F" w:rsidP="009B714F" w14:paraId="6BEB1C65" w14:textId="1021EF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B714F">
        <w:rPr>
          <w:rFonts w:ascii="Times New Roman" w:hAnsi="Times New Roman" w:cs="Times New Roman"/>
          <w:sz w:val="26"/>
          <w:szCs w:val="26"/>
        </w:rPr>
        <w:t xml:space="preserve">Мотивированное решение суда составляется </w:t>
      </w:r>
      <w:r w:rsidRPr="009B714F">
        <w:rPr>
          <w:rFonts w:ascii="Times New Roman" w:hAnsi="Times New Roman" w:cs="Times New Roman"/>
          <w:sz w:val="26"/>
          <w:szCs w:val="26"/>
        </w:rPr>
        <w:t>в течение десяти дней со дня поступления от лиц, участвующих в деле, их представителей соответствующего заявления.</w:t>
      </w:r>
    </w:p>
    <w:p w:rsidR="009B714F" w:rsidRPr="009B714F" w:rsidP="009B714F" w14:paraId="35AD48E7" w14:textId="4CDA2D9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B714F">
        <w:rPr>
          <w:rFonts w:ascii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</w:t>
      </w:r>
      <w:r w:rsidRPr="009B714F">
        <w:rPr>
          <w:rFonts w:ascii="Times New Roman" w:hAnsi="Times New Roman" w:cs="Times New Roman"/>
          <w:sz w:val="26"/>
          <w:szCs w:val="26"/>
        </w:rPr>
        <w:t xml:space="preserve"> этого решения.</w:t>
      </w:r>
    </w:p>
    <w:p w:rsidR="00406C1D" w:rsidRPr="009B714F" w:rsidP="009B714F" w14:paraId="5B2D1389" w14:textId="7C42248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14F">
        <w:rPr>
          <w:rFonts w:ascii="Times New Roman" w:hAnsi="Times New Roman" w:cs="Times New Roman"/>
          <w:sz w:val="26"/>
          <w:szCs w:val="26"/>
        </w:rPr>
        <w:t>Заочное решение мирового судьи может быть обжаловано сторонами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</w:t>
      </w:r>
      <w:r w:rsidRPr="009B714F">
        <w:rPr>
          <w:rFonts w:ascii="Times New Roman" w:hAnsi="Times New Roman" w:cs="Times New Roman"/>
          <w:sz w:val="26"/>
          <w:szCs w:val="26"/>
        </w:rPr>
        <w:t xml:space="preserve"> со дня вынесения определения суда об отказе в удовлетворении этого заявления в Нижневартовский городской суд Ханты-Мансийского автономного округа-Югры, через мирового судью судебного участка №</w:t>
      </w:r>
      <w:r w:rsidR="007D2008">
        <w:rPr>
          <w:rFonts w:ascii="Times New Roman" w:hAnsi="Times New Roman" w:cs="Times New Roman"/>
          <w:sz w:val="26"/>
          <w:szCs w:val="26"/>
        </w:rPr>
        <w:t>1</w:t>
      </w:r>
      <w:r w:rsidRPr="009B714F">
        <w:rPr>
          <w:rFonts w:ascii="Times New Roman" w:hAnsi="Times New Roman" w:cs="Times New Roman"/>
          <w:sz w:val="26"/>
          <w:szCs w:val="26"/>
        </w:rPr>
        <w:t>2</w:t>
      </w:r>
      <w:r w:rsidRPr="009B714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06C1D" w:rsidRPr="009B714F" w:rsidP="009B714F" w14:paraId="6B535438" w14:textId="777777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06C1D" w:rsidRPr="009B714F" w:rsidP="009B714F" w14:paraId="13D9D87D" w14:textId="6D2E808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</w:t>
      </w:r>
    </w:p>
    <w:p w:rsidR="00A46275" w:rsidRPr="009B714F" w:rsidP="009B714F" w14:paraId="7E6B83EA" w14:textId="10CCCC32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14F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9B714F">
        <w:rPr>
          <w:rFonts w:ascii="Times New Roman" w:hAnsi="Times New Roman" w:cs="Times New Roman"/>
          <w:sz w:val="26"/>
          <w:szCs w:val="26"/>
        </w:rPr>
        <w:tab/>
      </w:r>
      <w:r w:rsidRPr="009B714F">
        <w:rPr>
          <w:rFonts w:ascii="Times New Roman" w:hAnsi="Times New Roman" w:cs="Times New Roman"/>
          <w:sz w:val="26"/>
          <w:szCs w:val="26"/>
        </w:rPr>
        <w:tab/>
      </w:r>
      <w:r w:rsidRPr="009B714F">
        <w:rPr>
          <w:rFonts w:ascii="Times New Roman" w:hAnsi="Times New Roman" w:cs="Times New Roman"/>
          <w:sz w:val="26"/>
          <w:szCs w:val="26"/>
        </w:rPr>
        <w:tab/>
      </w:r>
      <w:r w:rsidRPr="009B714F">
        <w:rPr>
          <w:rFonts w:ascii="Times New Roman" w:hAnsi="Times New Roman" w:cs="Times New Roman"/>
          <w:sz w:val="26"/>
          <w:szCs w:val="26"/>
        </w:rPr>
        <w:tab/>
      </w:r>
      <w:r w:rsidRPr="009B714F">
        <w:rPr>
          <w:rFonts w:ascii="Times New Roman" w:hAnsi="Times New Roman" w:cs="Times New Roman"/>
          <w:sz w:val="26"/>
          <w:szCs w:val="26"/>
        </w:rPr>
        <w:tab/>
      </w:r>
      <w:r w:rsidRPr="009B714F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350679">
        <w:rPr>
          <w:rFonts w:ascii="Times New Roman" w:hAnsi="Times New Roman" w:cs="Times New Roman"/>
          <w:sz w:val="26"/>
          <w:szCs w:val="26"/>
        </w:rPr>
        <w:t xml:space="preserve">        </w:t>
      </w:r>
      <w:r w:rsidRPr="009B714F">
        <w:rPr>
          <w:rFonts w:ascii="Times New Roman" w:hAnsi="Times New Roman" w:cs="Times New Roman"/>
          <w:sz w:val="26"/>
          <w:szCs w:val="26"/>
        </w:rPr>
        <w:t xml:space="preserve">   Л.И. Трифонова</w:t>
      </w:r>
    </w:p>
    <w:sectPr w:rsidSect="00167FB3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741A4"/>
    <w:rsid w:val="0008714A"/>
    <w:rsid w:val="00095F65"/>
    <w:rsid w:val="000D5C05"/>
    <w:rsid w:val="000F3BB5"/>
    <w:rsid w:val="000F6C81"/>
    <w:rsid w:val="00106A9C"/>
    <w:rsid w:val="00131361"/>
    <w:rsid w:val="00153167"/>
    <w:rsid w:val="00167FB3"/>
    <w:rsid w:val="001776D2"/>
    <w:rsid w:val="001A0209"/>
    <w:rsid w:val="001A41A7"/>
    <w:rsid w:val="001C64C5"/>
    <w:rsid w:val="00230A42"/>
    <w:rsid w:val="002673C6"/>
    <w:rsid w:val="002A5ED4"/>
    <w:rsid w:val="002C5079"/>
    <w:rsid w:val="002D68DC"/>
    <w:rsid w:val="002F0259"/>
    <w:rsid w:val="00304F25"/>
    <w:rsid w:val="00350679"/>
    <w:rsid w:val="00356E97"/>
    <w:rsid w:val="003700DF"/>
    <w:rsid w:val="00380471"/>
    <w:rsid w:val="003D4DEB"/>
    <w:rsid w:val="003D5213"/>
    <w:rsid w:val="003E25AE"/>
    <w:rsid w:val="004049E9"/>
    <w:rsid w:val="00406C1D"/>
    <w:rsid w:val="00413A4A"/>
    <w:rsid w:val="004375DC"/>
    <w:rsid w:val="004F4651"/>
    <w:rsid w:val="00535632"/>
    <w:rsid w:val="00543F53"/>
    <w:rsid w:val="00566194"/>
    <w:rsid w:val="0059186C"/>
    <w:rsid w:val="005923DA"/>
    <w:rsid w:val="005A525B"/>
    <w:rsid w:val="005B4B25"/>
    <w:rsid w:val="00643362"/>
    <w:rsid w:val="00674F64"/>
    <w:rsid w:val="00687879"/>
    <w:rsid w:val="00693E2A"/>
    <w:rsid w:val="006C0B92"/>
    <w:rsid w:val="006C150B"/>
    <w:rsid w:val="006D7E63"/>
    <w:rsid w:val="006F7440"/>
    <w:rsid w:val="00703ADB"/>
    <w:rsid w:val="007208CE"/>
    <w:rsid w:val="00725985"/>
    <w:rsid w:val="00781645"/>
    <w:rsid w:val="007A119E"/>
    <w:rsid w:val="007A6A49"/>
    <w:rsid w:val="007D2008"/>
    <w:rsid w:val="0080303B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827DB"/>
    <w:rsid w:val="00994022"/>
    <w:rsid w:val="009A60DF"/>
    <w:rsid w:val="009B714F"/>
    <w:rsid w:val="009D6210"/>
    <w:rsid w:val="009D6402"/>
    <w:rsid w:val="00A20D07"/>
    <w:rsid w:val="00A46275"/>
    <w:rsid w:val="00A67D81"/>
    <w:rsid w:val="00AA7FCF"/>
    <w:rsid w:val="00B266E0"/>
    <w:rsid w:val="00B51057"/>
    <w:rsid w:val="00B61589"/>
    <w:rsid w:val="00B701EF"/>
    <w:rsid w:val="00B82B39"/>
    <w:rsid w:val="00B84A3D"/>
    <w:rsid w:val="00BA236A"/>
    <w:rsid w:val="00C417DF"/>
    <w:rsid w:val="00C903CE"/>
    <w:rsid w:val="00C9428E"/>
    <w:rsid w:val="00CA34A3"/>
    <w:rsid w:val="00CB1564"/>
    <w:rsid w:val="00CB1B4F"/>
    <w:rsid w:val="00CF67DB"/>
    <w:rsid w:val="00D12D72"/>
    <w:rsid w:val="00D33A53"/>
    <w:rsid w:val="00D44CD6"/>
    <w:rsid w:val="00D46A7E"/>
    <w:rsid w:val="00D83B2C"/>
    <w:rsid w:val="00D931AA"/>
    <w:rsid w:val="00D971C5"/>
    <w:rsid w:val="00DC4A3E"/>
    <w:rsid w:val="00DC692D"/>
    <w:rsid w:val="00DE1059"/>
    <w:rsid w:val="00E02EC0"/>
    <w:rsid w:val="00E80AB0"/>
    <w:rsid w:val="00E94212"/>
    <w:rsid w:val="00EB2907"/>
    <w:rsid w:val="00ED7CD3"/>
    <w:rsid w:val="00F03246"/>
    <w:rsid w:val="00F33B94"/>
    <w:rsid w:val="00F70FAD"/>
    <w:rsid w:val="00FC01C8"/>
    <w:rsid w:val="00FD60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